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Dear Bully Lovers - the 2021 Calendars are finished and ready to post.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that due to the enormous photo response, I have produced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calendars.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Calendars are $25 each which includes postage (Australia wide)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calendar proofs are available for viewing and attached to this message.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purchasers, please send me an email and I will get a postage quote for you.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bullterrierclubvictoria@gmail.com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Funds need to be transferred to our account in advance: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b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Please </w:t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u w:val="single"/>
          <w:shd w:fill="FFFFFF" w:val="clear"/>
        </w:rPr>
        <w:t xml:space="preserve">email</w:t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 the club your order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bullterrierclubvictoria@gmail.com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Details I require are below: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Name: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Full Postal Address: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Calendar 1 Quantity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Calendar 2 Quantity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Proof of payment or Payment reference: (so I can track your payment in our account)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Club Bank Details are:</w:t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auto" w:val="clear"/>
        </w:rPr>
        <w:br/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The Bull Terrier Club of Victoria</w:t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auto" w:val="clear"/>
        </w:rPr>
        <w:br/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BSB: 633000</w:t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auto" w:val="clear"/>
        </w:rPr>
        <w:br/>
      </w:r>
      <w:r>
        <w:rPr>
          <w:rFonts w:ascii="Helvetica" w:hAnsi="Helvetica" w:cs="Helvetica" w:eastAsia="Helvetica"/>
          <w:color w:val="1D2129"/>
          <w:spacing w:val="0"/>
          <w:position w:val="0"/>
          <w:sz w:val="21"/>
          <w:shd w:fill="FFFFFF" w:val="clear"/>
        </w:rPr>
        <w:t xml:space="preserve">Ac No: 125398453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ullterrierclubvictoria@gmail.com" Id="docRId0" Type="http://schemas.openxmlformats.org/officeDocument/2006/relationships/hyperlink" /><Relationship TargetMode="External" Target="mailto:bullterrierclubvictoria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